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line="360" w:lineRule="auto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3：</w:t>
      </w:r>
    </w:p>
    <w:p>
      <w:pPr>
        <w:spacing w:before="100" w:beforeAutospacing="1" w:line="360" w:lineRule="auto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eastAsia="zh-CN"/>
        </w:rPr>
        <w:t>合肥幼教集团</w:t>
      </w:r>
      <w:r>
        <w:rPr>
          <w:rFonts w:hint="eastAsia"/>
          <w:b/>
          <w:sz w:val="44"/>
          <w:szCs w:val="44"/>
          <w:lang w:val="en-US" w:eastAsia="zh-CN"/>
        </w:rPr>
        <w:t>2019年招聘集团工作人员  体检安排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体检时间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2019年11月20日或11月21日8:00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体检地址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合肥市益民街15号妇幼保健中心门诊楼五楼儿童保健科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三、体检事宜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体检人员</w:t>
      </w:r>
      <w:r>
        <w:rPr>
          <w:rFonts w:hint="eastAsia" w:ascii="仿宋" w:hAnsi="仿宋" w:eastAsia="仿宋" w:cs="仿宋"/>
          <w:sz w:val="32"/>
          <w:szCs w:val="32"/>
        </w:rPr>
        <w:t>提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前到6楼儿童保健科领取健康检查表和检验申请单，将基本信息填写完整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（每张检验申请单上均要注明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单位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名称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合肥幼教集团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、姓名、性别、年龄、检查日期）、</w:t>
      </w:r>
      <w:r>
        <w:rPr>
          <w:rFonts w:hint="eastAsia" w:ascii="仿宋" w:hAnsi="仿宋" w:eastAsia="仿宋" w:cs="仿宋"/>
          <w:sz w:val="32"/>
          <w:szCs w:val="32"/>
        </w:rPr>
        <w:t>字迹清楚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请到市保健所6楼收费窗口交费，然后按以下步骤到各楼层体检。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步骤一：请到5楼化验室空腹验血。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步骤二：请到8楼放射科拍摄胸片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（孕妇此项免）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960" w:right="0" w:rightChars="0" w:hanging="1280" w:hangingChars="4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步骤三：女性工作人员请到9楼妇女保健科进行妇科检查，并将标本送至5楼化验室。（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男同志此项免）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步骤四：请到6楼儿童保健科进行常规内科体检，交体检表。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right="0" w:rightChars="0" w:firstLine="480" w:firstLineChars="15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体检合格后，办理《健康合格证》。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lang w:eastAsia="zh-CN"/>
        </w:rPr>
        <w:t>体检时需空腹，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新上岗人员请携带身份证原件或复印件及2张一寸彩色相片。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体检单位联系电话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李医生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69118920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69118923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合肥幼教集团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right"/>
        <w:textAlignment w:val="auto"/>
        <w:outlineLvl w:val="9"/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2019年11月18日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22F6C"/>
    <w:multiLevelType w:val="singleLevel"/>
    <w:tmpl w:val="5DD22F6C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DD2315C"/>
    <w:multiLevelType w:val="singleLevel"/>
    <w:tmpl w:val="5DD2315C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53BF3"/>
    <w:rsid w:val="05FC364F"/>
    <w:rsid w:val="0D6E0B8B"/>
    <w:rsid w:val="4BA5526B"/>
    <w:rsid w:val="5B653BF3"/>
    <w:rsid w:val="5C907E5D"/>
    <w:rsid w:val="5CA10328"/>
    <w:rsid w:val="63935993"/>
    <w:rsid w:val="7114472D"/>
    <w:rsid w:val="76695284"/>
    <w:rsid w:val="766E463A"/>
    <w:rsid w:val="7FB4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2019-11-18T05:52:00Z</dcterms:created>
  <dc:creator>合肥立心幼儿园</dc:creator>
  <cp:lastModifiedBy>合肥立心幼儿园</cp:lastModifiedBy>
  <cp:lastPrinted>2019-11-18T07:10:00Z</cp:lastPrinted>
  <dcterms:modified xsi:type="dcterms:W3CDTF">2019-11-18T08:52:27Z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